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A2" w:rsidRPr="008F30A2" w:rsidRDefault="008F30A2" w:rsidP="008F30A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35B63"/>
          <w:sz w:val="24"/>
          <w:szCs w:val="24"/>
          <w:lang w:eastAsia="ru-RU"/>
        </w:rPr>
      </w:pPr>
      <w:r w:rsidRPr="008F30A2">
        <w:rPr>
          <w:rFonts w:ascii="Arial" w:eastAsia="Times New Roman" w:hAnsi="Arial" w:cs="Arial"/>
          <w:color w:val="535B63"/>
          <w:sz w:val="24"/>
          <w:szCs w:val="24"/>
          <w:lang w:eastAsia="ru-RU"/>
        </w:rPr>
        <w:t xml:space="preserve">Неработающие трудоспособные граждане, которые осуществляют уход за нетрудоспособными гражданами или инвалидами, имеют право на получение компенсационной или ежемесячной выплаты. Эта выплата устанавливается независимо от факта их совместного проживания и от того, является ли </w:t>
      </w:r>
      <w:proofErr w:type="gramStart"/>
      <w:r w:rsidRPr="008F30A2">
        <w:rPr>
          <w:rFonts w:ascii="Arial" w:eastAsia="Times New Roman" w:hAnsi="Arial" w:cs="Arial"/>
          <w:color w:val="535B63"/>
          <w:sz w:val="24"/>
          <w:szCs w:val="24"/>
          <w:lang w:eastAsia="ru-RU"/>
        </w:rPr>
        <w:t>ухаживающий</w:t>
      </w:r>
      <w:proofErr w:type="gramEnd"/>
      <w:r w:rsidRPr="008F30A2">
        <w:rPr>
          <w:rFonts w:ascii="Arial" w:eastAsia="Times New Roman" w:hAnsi="Arial" w:cs="Arial"/>
          <w:color w:val="535B63"/>
          <w:sz w:val="24"/>
          <w:szCs w:val="24"/>
          <w:lang w:eastAsia="ru-RU"/>
        </w:rPr>
        <w:t xml:space="preserve"> членом семьи того, за кем ухаживает.</w:t>
      </w:r>
    </w:p>
    <w:p w:rsidR="008F30A2" w:rsidRPr="008F30A2" w:rsidRDefault="008F30A2" w:rsidP="008F30A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535B63"/>
          <w:sz w:val="24"/>
          <w:szCs w:val="24"/>
          <w:lang w:eastAsia="ru-RU"/>
        </w:rPr>
      </w:pPr>
      <w:r w:rsidRPr="008F30A2">
        <w:rPr>
          <w:rFonts w:ascii="Arial" w:eastAsia="Times New Roman" w:hAnsi="Arial" w:cs="Arial"/>
          <w:color w:val="535B63"/>
          <w:sz w:val="24"/>
          <w:szCs w:val="24"/>
          <w:lang w:eastAsia="ru-RU"/>
        </w:rPr>
        <w:t>Период ухода за инвалидом I группы, ребенком-инвалидом и престарелым лицом, достигшим возраста 80 лет, засчитывается ухаживающему гражданину в страховой стаж, если этому периоду предшествовали и (или) за ним следовали периоды работы.</w:t>
      </w:r>
    </w:p>
    <w:p w:rsidR="008F30A2" w:rsidRPr="008F30A2" w:rsidRDefault="008F30A2" w:rsidP="008F30A2">
      <w:pPr>
        <w:shd w:val="clear" w:color="auto" w:fill="FFFFFF"/>
        <w:spacing w:after="0" w:line="600" w:lineRule="atLeast"/>
        <w:rPr>
          <w:rFonts w:ascii="Arial" w:eastAsia="Times New Roman" w:hAnsi="Arial" w:cs="Arial"/>
          <w:color w:val="000000"/>
          <w:sz w:val="54"/>
          <w:szCs w:val="54"/>
          <w:lang w:eastAsia="ru-RU"/>
        </w:rPr>
      </w:pPr>
      <w:r w:rsidRPr="008F30A2">
        <w:rPr>
          <w:rFonts w:ascii="Arial" w:eastAsia="Times New Roman" w:hAnsi="Arial" w:cs="Arial"/>
          <w:color w:val="000000"/>
          <w:sz w:val="54"/>
          <w:szCs w:val="54"/>
          <w:lang w:eastAsia="ru-RU"/>
        </w:rPr>
        <w:t>Уход за ребенком-инвалидом до 18 лет или инвалидом с детства I группы</w:t>
      </w:r>
    </w:p>
    <w:p w:rsidR="008F30A2" w:rsidRPr="008F30A2" w:rsidRDefault="008F30A2" w:rsidP="008F30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s://gu-st.ru/htdocs/img/services/round_arrow3@1x-06da3ed9f9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https://gu-st.ru/htdocs/img/services/round_arrow3@1x-06da3ed9f9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LTASgAOAwAAFA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</w:p>
    <w:p w:rsidR="008F30A2" w:rsidRPr="008F30A2" w:rsidRDefault="008F30A2" w:rsidP="008F30A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535B63"/>
          <w:sz w:val="26"/>
          <w:szCs w:val="26"/>
          <w:lang w:eastAsia="ru-RU"/>
        </w:rPr>
      </w:pPr>
      <w:hyperlink r:id="rId5" w:history="1">
        <w:r w:rsidRPr="008F30A2">
          <w:rPr>
            <w:rFonts w:ascii="Helvetica" w:eastAsia="Times New Roman" w:hAnsi="Helvetica" w:cs="Helvetica"/>
            <w:color w:val="0173C1"/>
            <w:sz w:val="26"/>
            <w:szCs w:val="26"/>
            <w:u w:val="single"/>
            <w:lang w:eastAsia="ru-RU"/>
          </w:rPr>
          <w:t>Родитель (усыновитель), опекун (попечитель)</w:t>
        </w:r>
      </w:hyperlink>
    </w:p>
    <w:p w:rsidR="008F30A2" w:rsidRPr="008F30A2" w:rsidRDefault="008F30A2" w:rsidP="008F30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gu-st.ru/htdocs/img/services/round_arrow3@1x-06da3ed9f9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https://gu-st.ru/htdocs/img/services/round_arrow3@1x-06da3ed9f9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NP0r8wOAwAAFA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</w:p>
    <w:p w:rsidR="008F30A2" w:rsidRPr="008F30A2" w:rsidRDefault="008F30A2" w:rsidP="008F30A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535B63"/>
          <w:sz w:val="26"/>
          <w:szCs w:val="26"/>
          <w:lang w:eastAsia="ru-RU"/>
        </w:rPr>
      </w:pPr>
      <w:hyperlink r:id="rId6" w:history="1">
        <w:r w:rsidRPr="008F30A2">
          <w:rPr>
            <w:rFonts w:ascii="Helvetica" w:eastAsia="Times New Roman" w:hAnsi="Helvetica" w:cs="Helvetica"/>
            <w:color w:val="0173C1"/>
            <w:sz w:val="26"/>
            <w:szCs w:val="26"/>
            <w:u w:val="single"/>
            <w:lang w:eastAsia="ru-RU"/>
          </w:rPr>
          <w:t>Неработающий гражданин, осуществляющий уход</w:t>
        </w:r>
      </w:hyperlink>
    </w:p>
    <w:p w:rsidR="008F30A2" w:rsidRPr="008F30A2" w:rsidRDefault="008F30A2" w:rsidP="008F30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gu-st.ru/htdocs/img/services/round_arrow3@1x-06da3ed9f9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s://gu-st.ru/htdocs/img/services/round_arrow3@1x-06da3ed9f9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Alc4fHDwMAABQ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</w:p>
    <w:p w:rsidR="008F30A2" w:rsidRPr="008F30A2" w:rsidRDefault="008F30A2" w:rsidP="008F30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35B63"/>
          <w:sz w:val="26"/>
          <w:szCs w:val="26"/>
          <w:lang w:eastAsia="ru-RU"/>
        </w:rPr>
      </w:pPr>
      <w:hyperlink r:id="rId7" w:history="1">
        <w:r w:rsidRPr="008F30A2">
          <w:rPr>
            <w:rFonts w:ascii="Helvetica" w:eastAsia="Times New Roman" w:hAnsi="Helvetica" w:cs="Helvetica"/>
            <w:color w:val="0173C1"/>
            <w:sz w:val="26"/>
            <w:szCs w:val="26"/>
            <w:u w:val="single"/>
            <w:lang w:eastAsia="ru-RU"/>
          </w:rPr>
          <w:t>Учащийся дневной формы обучения, осуществляющий уход</w:t>
        </w:r>
      </w:hyperlink>
    </w:p>
    <w:p w:rsidR="008F30A2" w:rsidRPr="008F30A2" w:rsidRDefault="008F30A2" w:rsidP="008F30A2">
      <w:pPr>
        <w:shd w:val="clear" w:color="auto" w:fill="FFFFFF"/>
        <w:spacing w:after="0" w:line="600" w:lineRule="atLeast"/>
        <w:rPr>
          <w:rFonts w:ascii="Arial" w:eastAsia="Times New Roman" w:hAnsi="Arial" w:cs="Arial"/>
          <w:color w:val="000000"/>
          <w:sz w:val="54"/>
          <w:szCs w:val="54"/>
          <w:lang w:eastAsia="ru-RU"/>
        </w:rPr>
      </w:pPr>
      <w:proofErr w:type="gramStart"/>
      <w:r w:rsidRPr="008F30A2">
        <w:rPr>
          <w:rFonts w:ascii="Arial" w:eastAsia="Times New Roman" w:hAnsi="Arial" w:cs="Arial"/>
          <w:color w:val="000000"/>
          <w:sz w:val="54"/>
          <w:szCs w:val="54"/>
          <w:lang w:eastAsia="ru-RU"/>
        </w:rPr>
        <w:t>Уход за инвалидом I группы, а также за престарелым, нуждающимся в уходе, либо достигшим 80 лет</w:t>
      </w:r>
      <w:proofErr w:type="gramEnd"/>
    </w:p>
    <w:p w:rsidR="008F30A2" w:rsidRPr="008F30A2" w:rsidRDefault="008F30A2" w:rsidP="008F30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gu-st.ru/htdocs/img/services/round_arrow3@1x-06da3ed9f9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gu-st.ru/htdocs/img/services/round_arrow3@1x-06da3ed9f9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EJHYgsOAwAAFA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</w:p>
    <w:p w:rsidR="008F30A2" w:rsidRPr="008F30A2" w:rsidRDefault="008F30A2" w:rsidP="008F30A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535B63"/>
          <w:sz w:val="26"/>
          <w:szCs w:val="26"/>
          <w:lang w:eastAsia="ru-RU"/>
        </w:rPr>
      </w:pPr>
      <w:hyperlink r:id="rId8" w:history="1">
        <w:r w:rsidRPr="008F30A2">
          <w:rPr>
            <w:rFonts w:ascii="Helvetica" w:eastAsia="Times New Roman" w:hAnsi="Helvetica" w:cs="Helvetica"/>
            <w:color w:val="0173C1"/>
            <w:sz w:val="26"/>
            <w:szCs w:val="26"/>
            <w:u w:val="single"/>
            <w:lang w:eastAsia="ru-RU"/>
          </w:rPr>
          <w:t>Неработающий гражданин, осуществляющий уход</w:t>
        </w:r>
      </w:hyperlink>
    </w:p>
    <w:p w:rsidR="008F30A2" w:rsidRPr="008F30A2" w:rsidRDefault="008F30A2" w:rsidP="008F30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gu-st.ru/htdocs/img/services/round_arrow3@1x-06da3ed9f9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gu-st.ru/htdocs/img/services/round_arrow3@1x-06da3ed9f9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qHTyFDAMAABQ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</w:p>
    <w:p w:rsidR="008F30A2" w:rsidRPr="008F30A2" w:rsidRDefault="008F30A2" w:rsidP="008F30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35B63"/>
          <w:sz w:val="26"/>
          <w:szCs w:val="26"/>
          <w:lang w:eastAsia="ru-RU"/>
        </w:rPr>
      </w:pPr>
      <w:hyperlink r:id="rId9" w:history="1">
        <w:r w:rsidRPr="008F30A2">
          <w:rPr>
            <w:rFonts w:ascii="Helvetica" w:eastAsia="Times New Roman" w:hAnsi="Helvetica" w:cs="Helvetica"/>
            <w:color w:val="0173C1"/>
            <w:sz w:val="26"/>
            <w:szCs w:val="26"/>
            <w:u w:val="single"/>
            <w:lang w:eastAsia="ru-RU"/>
          </w:rPr>
          <w:t>Учащийся дневной формы обучения, осуществляющий уход</w:t>
        </w:r>
      </w:hyperlink>
    </w:p>
    <w:p w:rsidR="008F30A2" w:rsidRPr="008F30A2" w:rsidRDefault="008F30A2" w:rsidP="008F30A2">
      <w:pPr>
        <w:shd w:val="clear" w:color="auto" w:fill="FFFFFF"/>
        <w:spacing w:after="0" w:line="600" w:lineRule="atLeast"/>
        <w:rPr>
          <w:rFonts w:ascii="Arial" w:eastAsia="Times New Roman" w:hAnsi="Arial" w:cs="Arial"/>
          <w:color w:val="000000"/>
          <w:sz w:val="54"/>
          <w:szCs w:val="54"/>
          <w:lang w:eastAsia="ru-RU"/>
        </w:rPr>
      </w:pPr>
      <w:r w:rsidRPr="008F30A2">
        <w:rPr>
          <w:rFonts w:ascii="Arial" w:eastAsia="Times New Roman" w:hAnsi="Arial" w:cs="Arial"/>
          <w:color w:val="000000"/>
          <w:sz w:val="54"/>
          <w:szCs w:val="54"/>
          <w:lang w:eastAsia="ru-RU"/>
        </w:rPr>
        <w:t>Полезные ресурсы</w:t>
      </w:r>
    </w:p>
    <w:p w:rsidR="008F30A2" w:rsidRPr="008F30A2" w:rsidRDefault="008F30A2" w:rsidP="008F30A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35B63"/>
          <w:sz w:val="24"/>
          <w:szCs w:val="24"/>
          <w:lang w:eastAsia="ru-RU"/>
        </w:rPr>
      </w:pPr>
      <w:hyperlink r:id="rId10" w:tgtFrame="_blank" w:history="1">
        <w:r w:rsidRPr="008F30A2">
          <w:rPr>
            <w:rFonts w:ascii="Arial" w:eastAsia="Times New Roman" w:hAnsi="Arial" w:cs="Arial"/>
            <w:color w:val="0173C1"/>
            <w:sz w:val="24"/>
            <w:szCs w:val="24"/>
            <w:u w:val="single"/>
            <w:lang w:eastAsia="ru-RU"/>
          </w:rPr>
          <w:t>Сайт Пенсионного фонда Российской Федерации</w:t>
        </w:r>
      </w:hyperlink>
    </w:p>
    <w:p w:rsidR="008F30A2" w:rsidRPr="008F30A2" w:rsidRDefault="008F30A2" w:rsidP="008F30A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35B63"/>
          <w:sz w:val="24"/>
          <w:szCs w:val="24"/>
          <w:lang w:eastAsia="ru-RU"/>
        </w:rPr>
      </w:pPr>
      <w:hyperlink r:id="rId11" w:tgtFrame="_blank" w:history="1">
        <w:r w:rsidRPr="008F30A2">
          <w:rPr>
            <w:rFonts w:ascii="Arial" w:eastAsia="Times New Roman" w:hAnsi="Arial" w:cs="Arial"/>
            <w:color w:val="0173C1"/>
            <w:sz w:val="24"/>
            <w:szCs w:val="24"/>
            <w:u w:val="single"/>
            <w:lang w:eastAsia="ru-RU"/>
          </w:rPr>
          <w:t>Сайт Фонда социального страхования Российской Федерации</w:t>
        </w:r>
      </w:hyperlink>
    </w:p>
    <w:p w:rsidR="008F30A2" w:rsidRPr="008F30A2" w:rsidRDefault="008F30A2" w:rsidP="008F30A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35B63"/>
          <w:sz w:val="24"/>
          <w:szCs w:val="24"/>
          <w:lang w:eastAsia="ru-RU"/>
        </w:rPr>
      </w:pPr>
      <w:hyperlink r:id="rId12" w:tgtFrame="_blank" w:history="1">
        <w:r w:rsidRPr="008F30A2">
          <w:rPr>
            <w:rFonts w:ascii="Arial" w:eastAsia="Times New Roman" w:hAnsi="Arial" w:cs="Arial"/>
            <w:color w:val="0173C1"/>
            <w:sz w:val="24"/>
            <w:szCs w:val="24"/>
            <w:u w:val="single"/>
            <w:lang w:eastAsia="ru-RU"/>
          </w:rPr>
          <w:t>Сайт Федерального фонда обязательного медицинского страхования</w:t>
        </w:r>
      </w:hyperlink>
    </w:p>
    <w:p w:rsidR="008F30A2" w:rsidRPr="008F30A2" w:rsidRDefault="008F30A2" w:rsidP="008F30A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35B63"/>
          <w:sz w:val="24"/>
          <w:szCs w:val="24"/>
          <w:lang w:eastAsia="ru-RU"/>
        </w:rPr>
      </w:pPr>
      <w:hyperlink r:id="rId13" w:tgtFrame="_blank" w:history="1">
        <w:r w:rsidRPr="008F30A2">
          <w:rPr>
            <w:rFonts w:ascii="Arial" w:eastAsia="Times New Roman" w:hAnsi="Arial" w:cs="Arial"/>
            <w:color w:val="0173C1"/>
            <w:sz w:val="24"/>
            <w:szCs w:val="24"/>
            <w:u w:val="single"/>
            <w:lang w:eastAsia="ru-RU"/>
          </w:rPr>
          <w:t>Информационный портал «Доступная среда»</w:t>
        </w:r>
      </w:hyperlink>
    </w:p>
    <w:p w:rsidR="008F30A2" w:rsidRPr="008F30A2" w:rsidRDefault="008F30A2" w:rsidP="008F30A2">
      <w:pPr>
        <w:shd w:val="clear" w:color="auto" w:fill="FFFFFF"/>
        <w:spacing w:after="0" w:line="600" w:lineRule="atLeast"/>
        <w:rPr>
          <w:rFonts w:ascii="Arial" w:eastAsia="Times New Roman" w:hAnsi="Arial" w:cs="Arial"/>
          <w:color w:val="000000"/>
          <w:sz w:val="54"/>
          <w:szCs w:val="54"/>
          <w:lang w:eastAsia="ru-RU"/>
        </w:rPr>
      </w:pPr>
      <w:r w:rsidRPr="008F30A2">
        <w:rPr>
          <w:rFonts w:ascii="Arial" w:eastAsia="Times New Roman" w:hAnsi="Arial" w:cs="Arial"/>
          <w:color w:val="000000"/>
          <w:sz w:val="54"/>
          <w:szCs w:val="54"/>
          <w:lang w:eastAsia="ru-RU"/>
        </w:rPr>
        <w:lastRenderedPageBreak/>
        <w:t>Законодательная база</w:t>
      </w:r>
    </w:p>
    <w:p w:rsidR="008F30A2" w:rsidRPr="008F30A2" w:rsidRDefault="008F30A2" w:rsidP="008F30A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35B63"/>
          <w:sz w:val="24"/>
          <w:szCs w:val="24"/>
          <w:lang w:eastAsia="ru-RU"/>
        </w:rPr>
      </w:pPr>
      <w:hyperlink r:id="rId14" w:anchor="0" w:tgtFrame="_blank" w:history="1">
        <w:r w:rsidRPr="008F30A2">
          <w:rPr>
            <w:rFonts w:ascii="Arial" w:eastAsia="Times New Roman" w:hAnsi="Arial" w:cs="Arial"/>
            <w:color w:val="0173C1"/>
            <w:sz w:val="24"/>
            <w:szCs w:val="24"/>
            <w:u w:val="single"/>
            <w:lang w:eastAsia="ru-RU"/>
          </w:rPr>
          <w:t>Федеральный закон № 181 «О социальной защите инвалидов в Российской Федерации»</w:t>
        </w:r>
      </w:hyperlink>
    </w:p>
    <w:p w:rsidR="008F30A2" w:rsidRPr="008F30A2" w:rsidRDefault="008F30A2" w:rsidP="008F30A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35B63"/>
          <w:sz w:val="24"/>
          <w:szCs w:val="24"/>
          <w:lang w:eastAsia="ru-RU"/>
        </w:rPr>
      </w:pPr>
      <w:hyperlink r:id="rId15" w:tgtFrame="_blank" w:history="1">
        <w:r w:rsidRPr="008F30A2">
          <w:rPr>
            <w:rFonts w:ascii="Arial" w:eastAsia="Times New Roman" w:hAnsi="Arial" w:cs="Arial"/>
            <w:color w:val="0173C1"/>
            <w:sz w:val="24"/>
            <w:szCs w:val="24"/>
            <w:u w:val="single"/>
            <w:lang w:eastAsia="ru-RU"/>
          </w:rPr>
          <w:t>Указ Президента Российской Федерации № 1455 «О компенсационных выплатах лицам, осуществляющим уход за нетрудоспособными гражданами»</w:t>
        </w:r>
      </w:hyperlink>
    </w:p>
    <w:p w:rsidR="008F30A2" w:rsidRPr="008F30A2" w:rsidRDefault="008F30A2" w:rsidP="008F30A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35B63"/>
          <w:sz w:val="24"/>
          <w:szCs w:val="24"/>
          <w:lang w:eastAsia="ru-RU"/>
        </w:rPr>
      </w:pPr>
      <w:hyperlink r:id="rId16" w:tgtFrame="_blank" w:history="1">
        <w:r w:rsidRPr="008F30A2">
          <w:rPr>
            <w:rFonts w:ascii="Arial" w:eastAsia="Times New Roman" w:hAnsi="Arial" w:cs="Arial"/>
            <w:color w:val="013E83"/>
            <w:sz w:val="24"/>
            <w:szCs w:val="24"/>
            <w:u w:val="single"/>
            <w:lang w:eastAsia="ru-RU"/>
          </w:rPr>
          <w:t>Постановление Правительства Российской Федерации № 397 «Об осуществлении ежемесячных выплат неработающим трудоспособным лицам, осуществляющим уход за детьми-инвалидами в возрасте до 18 лет или инвалидами с детства I группы»</w:t>
        </w:r>
      </w:hyperlink>
    </w:p>
    <w:p w:rsidR="001322EC" w:rsidRPr="005061DF" w:rsidRDefault="001322E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322EC" w:rsidRPr="00506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E8"/>
    <w:rsid w:val="001322EC"/>
    <w:rsid w:val="005061DF"/>
    <w:rsid w:val="007478E8"/>
    <w:rsid w:val="008F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scope">
    <w:name w:val="ng-scope"/>
    <w:basedOn w:val="a0"/>
    <w:rsid w:val="008F30A2"/>
  </w:style>
  <w:style w:type="paragraph" w:customStyle="1" w:styleId="ng-scope1">
    <w:name w:val="ng-scope1"/>
    <w:basedOn w:val="a"/>
    <w:rsid w:val="008F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F30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scope">
    <w:name w:val="ng-scope"/>
    <w:basedOn w:val="a0"/>
    <w:rsid w:val="008F30A2"/>
  </w:style>
  <w:style w:type="paragraph" w:customStyle="1" w:styleId="ng-scope1">
    <w:name w:val="ng-scope1"/>
    <w:basedOn w:val="a"/>
    <w:rsid w:val="008F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F3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3441">
          <w:marLeft w:val="-30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85480">
          <w:marLeft w:val="-30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38962">
                      <w:marLeft w:val="0"/>
                      <w:marRight w:val="0"/>
                      <w:marTop w:val="7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65976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1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29438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43384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794343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28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5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489032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1373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66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68023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9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953883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6071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10343">
          <w:marLeft w:val="-30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9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21925">
                      <w:marLeft w:val="0"/>
                      <w:marRight w:val="0"/>
                      <w:marTop w:val="7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5613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8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762682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629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940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7791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5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530671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758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218984">
          <w:marLeft w:val="-30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4246">
                      <w:marLeft w:val="-3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1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444591">
                      <w:marLeft w:val="-3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6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9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8674463">
                      <w:marLeft w:val="-3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8201639">
                      <w:marLeft w:val="-3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0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47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594211">
          <w:marLeft w:val="-30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2978">
                      <w:marLeft w:val="-3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1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88311">
                      <w:marLeft w:val="-3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3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8068915">
                      <w:marLeft w:val="-3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2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0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situation/disability/disabled_disabled" TargetMode="External"/><Relationship Id="rId13" Type="http://schemas.openxmlformats.org/officeDocument/2006/relationships/hyperlink" Target="http://zhit-vmeste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situation/disability/disabled_child_student" TargetMode="External"/><Relationship Id="rId12" Type="http://schemas.openxmlformats.org/officeDocument/2006/relationships/hyperlink" Target="http://www.ffoms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government.ru/docs/all/8728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suslugi.ru/situation/disability/disabled_child_disabled" TargetMode="External"/><Relationship Id="rId11" Type="http://schemas.openxmlformats.org/officeDocument/2006/relationships/hyperlink" Target="http://fss.ru/ru/address/" TargetMode="External"/><Relationship Id="rId5" Type="http://schemas.openxmlformats.org/officeDocument/2006/relationships/hyperlink" Target="https://www.gosuslugi.ru/situation/disability/disabled_child_parents" TargetMode="External"/><Relationship Id="rId15" Type="http://schemas.openxmlformats.org/officeDocument/2006/relationships/hyperlink" Target="http://www.kremlin.ru/acts/bank/24755" TargetMode="External"/><Relationship Id="rId10" Type="http://schemas.openxmlformats.org/officeDocument/2006/relationships/hyperlink" Target="http://www.pfr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situation/disability/disabled_student" TargetMode="External"/><Relationship Id="rId14" Type="http://schemas.openxmlformats.org/officeDocument/2006/relationships/hyperlink" Target="http://www.consultant.ru/cons/cgi/online.cgi?req=doc&amp;base=LAW&amp;n=213779&amp;rnd=244973.23599711&amp;from=201387-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2021-04-06T06:51:00Z</dcterms:created>
  <dcterms:modified xsi:type="dcterms:W3CDTF">2021-04-06T06:51:00Z</dcterms:modified>
</cp:coreProperties>
</file>